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6061" w:rsidRPr="005D38C9" w:rsidRDefault="002A6061" w:rsidP="005D38C9">
      <w:pPr>
        <w:jc w:val="both"/>
        <w:rPr>
          <w:b/>
          <w:szCs w:val="28"/>
        </w:rPr>
      </w:pPr>
      <w:r w:rsidRPr="005D38C9">
        <w:rPr>
          <w:b/>
          <w:szCs w:val="28"/>
        </w:rPr>
        <w:t xml:space="preserve">Неделя </w:t>
      </w:r>
      <w:r w:rsidR="00622ED2" w:rsidRPr="005D38C9">
        <w:rPr>
          <w:b/>
          <w:szCs w:val="28"/>
        </w:rPr>
        <w:t>7</w:t>
      </w:r>
      <w:r w:rsidRPr="005D38C9">
        <w:rPr>
          <w:b/>
          <w:szCs w:val="28"/>
        </w:rPr>
        <w:t xml:space="preserve"> </w:t>
      </w:r>
    </w:p>
    <w:p w:rsidR="006024A8" w:rsidRPr="005D38C9" w:rsidRDefault="002A6061" w:rsidP="005D38C9">
      <w:pPr>
        <w:jc w:val="both"/>
        <w:rPr>
          <w:szCs w:val="28"/>
        </w:rPr>
      </w:pPr>
      <w:r w:rsidRPr="005D38C9">
        <w:rPr>
          <w:b/>
          <w:szCs w:val="28"/>
        </w:rPr>
        <w:t>Тема:</w:t>
      </w:r>
      <w:r w:rsidRPr="005D38C9">
        <w:rPr>
          <w:szCs w:val="28"/>
        </w:rPr>
        <w:t xml:space="preserve"> П</w:t>
      </w:r>
      <w:r w:rsidRPr="005D38C9">
        <w:rPr>
          <w:b/>
          <w:color w:val="000000"/>
          <w:szCs w:val="28"/>
        </w:rPr>
        <w:t>роблемы человека в философии</w:t>
      </w:r>
    </w:p>
    <w:p w:rsidR="002A6061" w:rsidRPr="005D38C9" w:rsidRDefault="002A6061" w:rsidP="005D38C9">
      <w:pPr>
        <w:jc w:val="both"/>
        <w:rPr>
          <w:color w:val="000000"/>
          <w:szCs w:val="28"/>
        </w:rPr>
      </w:pPr>
    </w:p>
    <w:p w:rsidR="006533CA" w:rsidRPr="005D38C9" w:rsidRDefault="006533CA" w:rsidP="005D38C9">
      <w:pPr>
        <w:pStyle w:val="ab"/>
        <w:numPr>
          <w:ilvl w:val="0"/>
          <w:numId w:val="4"/>
        </w:numPr>
        <w:jc w:val="both"/>
        <w:rPr>
          <w:b/>
          <w:szCs w:val="28"/>
        </w:rPr>
      </w:pPr>
      <w:r w:rsidRPr="005D38C9">
        <w:rPr>
          <w:b/>
          <w:szCs w:val="28"/>
        </w:rPr>
        <w:t>УСТНОЕ ЗАДАНИЕ - вопросы к семинару (один на выбор):</w:t>
      </w:r>
    </w:p>
    <w:p w:rsidR="00D606B6" w:rsidRPr="005D38C9" w:rsidRDefault="00D606B6" w:rsidP="005D38C9">
      <w:pPr>
        <w:jc w:val="both"/>
        <w:rPr>
          <w:color w:val="000000"/>
          <w:szCs w:val="28"/>
        </w:rPr>
      </w:pPr>
    </w:p>
    <w:p w:rsidR="006533CA" w:rsidRPr="005D38C9" w:rsidRDefault="002A6061" w:rsidP="005D38C9">
      <w:pPr>
        <w:tabs>
          <w:tab w:val="left" w:pos="567"/>
        </w:tabs>
        <w:ind w:firstLine="426"/>
        <w:jc w:val="both"/>
        <w:rPr>
          <w:szCs w:val="28"/>
        </w:rPr>
      </w:pPr>
      <w:r w:rsidRPr="005D38C9">
        <w:rPr>
          <w:color w:val="000000"/>
          <w:szCs w:val="28"/>
        </w:rPr>
        <w:t xml:space="preserve">1. Проблема </w:t>
      </w:r>
      <w:proofErr w:type="spellStart"/>
      <w:r w:rsidRPr="005D38C9">
        <w:rPr>
          <w:color w:val="000000"/>
          <w:szCs w:val="28"/>
        </w:rPr>
        <w:t>антропосоциогенеза</w:t>
      </w:r>
      <w:proofErr w:type="spellEnd"/>
      <w:r w:rsidRPr="005D38C9">
        <w:rPr>
          <w:color w:val="000000"/>
          <w:szCs w:val="28"/>
        </w:rPr>
        <w:t>. Человек, индивид, индивидуальность, личность</w:t>
      </w:r>
      <w:r w:rsidR="006533CA" w:rsidRPr="005D38C9">
        <w:rPr>
          <w:color w:val="000000"/>
          <w:szCs w:val="28"/>
        </w:rPr>
        <w:t xml:space="preserve">. </w:t>
      </w:r>
      <w:r w:rsidR="006533CA" w:rsidRPr="005D38C9">
        <w:rPr>
          <w:szCs w:val="28"/>
        </w:rPr>
        <w:t>Соотношение природного, с</w:t>
      </w:r>
      <w:r w:rsidR="006533CA" w:rsidRPr="005D38C9">
        <w:rPr>
          <w:szCs w:val="28"/>
        </w:rPr>
        <w:t>о</w:t>
      </w:r>
      <w:r w:rsidR="006533CA" w:rsidRPr="005D38C9">
        <w:rPr>
          <w:szCs w:val="28"/>
        </w:rPr>
        <w:t>циального и духовного в челов</w:t>
      </w:r>
      <w:r w:rsidR="006533CA" w:rsidRPr="005D38C9">
        <w:rPr>
          <w:szCs w:val="28"/>
        </w:rPr>
        <w:t>е</w:t>
      </w:r>
      <w:r w:rsidR="006533CA" w:rsidRPr="005D38C9">
        <w:rPr>
          <w:szCs w:val="28"/>
        </w:rPr>
        <w:t>ке.</w:t>
      </w:r>
    </w:p>
    <w:p w:rsidR="006533CA" w:rsidRPr="005D38C9" w:rsidRDefault="002A6061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2. Образы человека в истории философии</w:t>
      </w:r>
      <w:r w:rsidR="006533CA" w:rsidRPr="005D38C9">
        <w:rPr>
          <w:color w:val="000000"/>
          <w:szCs w:val="28"/>
        </w:rPr>
        <w:t xml:space="preserve"> от древности до современного представления:</w:t>
      </w:r>
      <w:r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ч</w:t>
      </w:r>
      <w:r w:rsidR="002A6061" w:rsidRPr="005D38C9">
        <w:rPr>
          <w:color w:val="000000"/>
          <w:szCs w:val="28"/>
        </w:rPr>
        <w:t>еловек в системе конфуцианства и даосизма: мужское и женское начало (</w:t>
      </w:r>
      <w:proofErr w:type="spellStart"/>
      <w:r w:rsidR="002A6061" w:rsidRPr="005D38C9">
        <w:rPr>
          <w:color w:val="000000"/>
          <w:szCs w:val="28"/>
        </w:rPr>
        <w:t>инь</w:t>
      </w:r>
      <w:proofErr w:type="spellEnd"/>
      <w:r w:rsidR="002A6061" w:rsidRPr="005D38C9">
        <w:rPr>
          <w:color w:val="000000"/>
          <w:szCs w:val="28"/>
        </w:rPr>
        <w:t>/</w:t>
      </w:r>
      <w:proofErr w:type="spellStart"/>
      <w:r w:rsidR="002A6061" w:rsidRPr="005D38C9">
        <w:rPr>
          <w:color w:val="000000"/>
          <w:szCs w:val="28"/>
        </w:rPr>
        <w:t>ян</w:t>
      </w:r>
      <w:proofErr w:type="spellEnd"/>
      <w:r w:rsidR="002A6061" w:rsidRPr="005D38C9">
        <w:rPr>
          <w:color w:val="000000"/>
          <w:szCs w:val="28"/>
        </w:rPr>
        <w:t>)</w:t>
      </w:r>
      <w:r w:rsidRPr="005D38C9">
        <w:rPr>
          <w:color w:val="000000"/>
          <w:szCs w:val="28"/>
        </w:rPr>
        <w:t>;</w:t>
      </w:r>
      <w:r w:rsidR="002A6061"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о</w:t>
      </w:r>
      <w:r w:rsidR="002A6061" w:rsidRPr="005D38C9">
        <w:rPr>
          <w:color w:val="000000"/>
          <w:szCs w:val="28"/>
        </w:rPr>
        <w:t>бразы человека в истории античной философии (Пифагор, Протагор, Сократ, Платон, Аристотель и др.)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р</w:t>
      </w:r>
      <w:r w:rsidR="002A6061" w:rsidRPr="005D38C9">
        <w:rPr>
          <w:color w:val="000000"/>
          <w:szCs w:val="28"/>
        </w:rPr>
        <w:t>елигиозная антропология: человек – образ и подобие бога</w:t>
      </w:r>
      <w:r w:rsidRPr="005D38C9">
        <w:rPr>
          <w:color w:val="000000"/>
          <w:szCs w:val="28"/>
        </w:rPr>
        <w:t>;</w:t>
      </w:r>
    </w:p>
    <w:p w:rsidR="006024A8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- и</w:t>
      </w:r>
      <w:r w:rsidR="002A6061" w:rsidRPr="005D38C9">
        <w:rPr>
          <w:color w:val="000000"/>
          <w:szCs w:val="28"/>
        </w:rPr>
        <w:t>ндивидуалистическая трактовка человека в эпоху Ренессанса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м</w:t>
      </w:r>
      <w:r w:rsidR="002A6061" w:rsidRPr="005D38C9">
        <w:rPr>
          <w:color w:val="000000"/>
          <w:szCs w:val="28"/>
        </w:rPr>
        <w:t>еханистическая антропология Нового времени: человек – «тело» и человек – «машина», человек – «мыслящий тростник»</w:t>
      </w:r>
      <w:r w:rsidRPr="005D38C9">
        <w:rPr>
          <w:color w:val="000000"/>
          <w:szCs w:val="28"/>
        </w:rPr>
        <w:t>;</w:t>
      </w:r>
      <w:r w:rsidR="002A6061"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а</w:t>
      </w:r>
      <w:r w:rsidR="002A6061" w:rsidRPr="005D38C9">
        <w:rPr>
          <w:color w:val="000000"/>
          <w:szCs w:val="28"/>
        </w:rPr>
        <w:t>нтропологизм Л. Фейербаха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- м</w:t>
      </w:r>
      <w:r w:rsidRPr="005D38C9">
        <w:rPr>
          <w:color w:val="000000"/>
          <w:szCs w:val="28"/>
        </w:rPr>
        <w:t>арксистское понимание сущности человека.</w:t>
      </w:r>
    </w:p>
    <w:p w:rsidR="006024A8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3. П</w:t>
      </w:r>
      <w:r w:rsidR="002A6061" w:rsidRPr="005D38C9">
        <w:rPr>
          <w:color w:val="000000"/>
          <w:szCs w:val="28"/>
        </w:rPr>
        <w:t>роблем</w:t>
      </w:r>
      <w:r w:rsidRPr="005D38C9">
        <w:rPr>
          <w:color w:val="000000"/>
          <w:szCs w:val="28"/>
        </w:rPr>
        <w:t>а</w:t>
      </w:r>
      <w:r w:rsidR="002A6061" w:rsidRPr="005D38C9">
        <w:rPr>
          <w:color w:val="000000"/>
          <w:szCs w:val="28"/>
        </w:rPr>
        <w:t xml:space="preserve"> человека в философии Абая</w:t>
      </w:r>
      <w:r w:rsidRPr="005D38C9">
        <w:rPr>
          <w:color w:val="000000"/>
          <w:szCs w:val="28"/>
        </w:rPr>
        <w:t xml:space="preserve"> </w:t>
      </w:r>
      <w:proofErr w:type="spellStart"/>
      <w:r w:rsidRPr="005D38C9">
        <w:rPr>
          <w:color w:val="000000"/>
          <w:szCs w:val="28"/>
        </w:rPr>
        <w:t>Кунанбаева</w:t>
      </w:r>
      <w:proofErr w:type="spellEnd"/>
      <w:r w:rsidR="002A6061" w:rsidRPr="005D38C9">
        <w:rPr>
          <w:color w:val="000000"/>
          <w:szCs w:val="28"/>
        </w:rPr>
        <w:t xml:space="preserve"> и </w:t>
      </w:r>
      <w:proofErr w:type="spellStart"/>
      <w:r w:rsidR="002A6061" w:rsidRPr="005D38C9">
        <w:rPr>
          <w:color w:val="000000"/>
          <w:szCs w:val="28"/>
        </w:rPr>
        <w:t>Шакарима</w:t>
      </w:r>
      <w:proofErr w:type="spellEnd"/>
      <w:r w:rsidRPr="005D38C9">
        <w:rPr>
          <w:color w:val="000000"/>
          <w:szCs w:val="28"/>
        </w:rPr>
        <w:t xml:space="preserve"> </w:t>
      </w:r>
      <w:r w:rsidRPr="005D38C9">
        <w:rPr>
          <w:color w:val="000000"/>
          <w:szCs w:val="28"/>
          <w:lang w:val="kk-KZ"/>
        </w:rPr>
        <w:t>Қ</w:t>
      </w:r>
      <w:proofErr w:type="spellStart"/>
      <w:r w:rsidRPr="005D38C9">
        <w:rPr>
          <w:color w:val="000000"/>
          <w:szCs w:val="28"/>
        </w:rPr>
        <w:t>удайбердиева</w:t>
      </w:r>
      <w:proofErr w:type="spellEnd"/>
      <w:r w:rsidRPr="005D38C9">
        <w:rPr>
          <w:color w:val="000000"/>
          <w:szCs w:val="28"/>
        </w:rPr>
        <w:t>.</w:t>
      </w:r>
    </w:p>
    <w:p w:rsidR="006533CA" w:rsidRPr="005D38C9" w:rsidRDefault="002A6061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 xml:space="preserve">4. </w:t>
      </w:r>
      <w:r w:rsidR="006533CA" w:rsidRPr="005D38C9">
        <w:rPr>
          <w:color w:val="000000"/>
          <w:szCs w:val="28"/>
        </w:rPr>
        <w:t>Человек и его бытие в западноевропейской философии ХХ века (экзистенциализм, прагматизм, философская антропология XX в.)</w:t>
      </w:r>
      <w:r w:rsidR="006533CA" w:rsidRPr="005D38C9">
        <w:rPr>
          <w:color w:val="000000"/>
          <w:szCs w:val="28"/>
        </w:rPr>
        <w:t xml:space="preserve">. </w:t>
      </w:r>
    </w:p>
    <w:p w:rsidR="006024A8" w:rsidRPr="005D38C9" w:rsidRDefault="002A6061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 xml:space="preserve">5. Идея сверхчеловека у Ф. Ницше.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</w:p>
    <w:p w:rsidR="00D606B6" w:rsidRPr="005D38C9" w:rsidRDefault="00D606B6" w:rsidP="005D38C9">
      <w:pPr>
        <w:pStyle w:val="ab"/>
        <w:numPr>
          <w:ilvl w:val="0"/>
          <w:numId w:val="3"/>
        </w:numPr>
        <w:ind w:left="0" w:firstLine="0"/>
        <w:jc w:val="both"/>
        <w:rPr>
          <w:b/>
          <w:szCs w:val="28"/>
        </w:rPr>
      </w:pPr>
      <w:r w:rsidRPr="005D38C9">
        <w:rPr>
          <w:b/>
          <w:szCs w:val="28"/>
        </w:rPr>
        <w:t>ПИСЬМЕННОЕ ЗАДАНИЕ – дать определение понятиям и заполнить таблицу</w:t>
      </w:r>
    </w:p>
    <w:p w:rsidR="006533CA" w:rsidRPr="005D38C9" w:rsidRDefault="006533CA" w:rsidP="005D38C9">
      <w:pPr>
        <w:pStyle w:val="ab"/>
        <w:numPr>
          <w:ilvl w:val="0"/>
          <w:numId w:val="6"/>
        </w:numPr>
        <w:jc w:val="both"/>
        <w:rPr>
          <w:b/>
          <w:color w:val="000000"/>
          <w:szCs w:val="28"/>
        </w:rPr>
      </w:pPr>
      <w:r w:rsidRPr="005D38C9">
        <w:rPr>
          <w:b/>
          <w:color w:val="000000"/>
          <w:szCs w:val="28"/>
        </w:rPr>
        <w:t xml:space="preserve">Основные понятия: </w:t>
      </w:r>
    </w:p>
    <w:p w:rsidR="006533CA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 xml:space="preserve">Человек, антропогенез, </w:t>
      </w:r>
      <w:proofErr w:type="spellStart"/>
      <w:r w:rsidRPr="005D38C9">
        <w:rPr>
          <w:color w:val="000000"/>
          <w:szCs w:val="28"/>
        </w:rPr>
        <w:t>антропосоциогенез</w:t>
      </w:r>
      <w:proofErr w:type="spellEnd"/>
      <w:r w:rsidRPr="005D38C9">
        <w:rPr>
          <w:color w:val="000000"/>
          <w:szCs w:val="28"/>
        </w:rPr>
        <w:t>, антропологизм, человек-машина, экзистенциализм, индивид, индивидуальность, личность, антропоцентризм, гуманизм</w:t>
      </w:r>
      <w:r w:rsidRPr="005D38C9">
        <w:rPr>
          <w:color w:val="000000"/>
          <w:szCs w:val="28"/>
        </w:rPr>
        <w:t xml:space="preserve">, </w:t>
      </w:r>
      <w:r w:rsidRPr="005D38C9">
        <w:rPr>
          <w:szCs w:val="28"/>
        </w:rPr>
        <w:t>антропология, человек, природное, социал</w:t>
      </w:r>
      <w:r w:rsidRPr="005D38C9">
        <w:rPr>
          <w:szCs w:val="28"/>
        </w:rPr>
        <w:t>ь</w:t>
      </w:r>
      <w:r w:rsidRPr="005D38C9">
        <w:rPr>
          <w:szCs w:val="28"/>
        </w:rPr>
        <w:t>ное, духовное, духовность, личность, индивид, индивидуальность, социальная среда, свобода, ответственность, самореализация, истор</w:t>
      </w:r>
      <w:r w:rsidRPr="005D38C9">
        <w:rPr>
          <w:szCs w:val="28"/>
        </w:rPr>
        <w:t>и</w:t>
      </w:r>
      <w:r w:rsidRPr="005D38C9">
        <w:rPr>
          <w:szCs w:val="28"/>
        </w:rPr>
        <w:t>ческая необходимость, необходимость, свобода выбора, смысл жи</w:t>
      </w:r>
      <w:r w:rsidRPr="005D38C9">
        <w:rPr>
          <w:szCs w:val="28"/>
        </w:rPr>
        <w:t>з</w:t>
      </w:r>
      <w:r w:rsidRPr="005D38C9">
        <w:rPr>
          <w:szCs w:val="28"/>
        </w:rPr>
        <w:t>ни, ценности, антропологический кризис, антропологическая пе</w:t>
      </w:r>
      <w:r w:rsidRPr="005D38C9">
        <w:rPr>
          <w:szCs w:val="28"/>
        </w:rPr>
        <w:t>р</w:t>
      </w:r>
      <w:r w:rsidRPr="005D38C9">
        <w:rPr>
          <w:szCs w:val="28"/>
        </w:rPr>
        <w:t>спект</w:t>
      </w:r>
      <w:r w:rsidRPr="005D38C9">
        <w:rPr>
          <w:szCs w:val="28"/>
        </w:rPr>
        <w:t>и</w:t>
      </w:r>
      <w:r w:rsidRPr="005D38C9">
        <w:rPr>
          <w:szCs w:val="28"/>
        </w:rPr>
        <w:t>ва, самоопределение.</w:t>
      </w:r>
    </w:p>
    <w:p w:rsidR="00D606B6" w:rsidRPr="005D38C9" w:rsidRDefault="00D606B6" w:rsidP="005D38C9">
      <w:pPr>
        <w:jc w:val="both"/>
        <w:rPr>
          <w:color w:val="000000"/>
          <w:szCs w:val="28"/>
        </w:rPr>
      </w:pPr>
    </w:p>
    <w:p w:rsidR="00F66F3A" w:rsidRPr="005D38C9" w:rsidRDefault="00F66F3A" w:rsidP="005D38C9">
      <w:pPr>
        <w:pStyle w:val="ab"/>
        <w:numPr>
          <w:ilvl w:val="0"/>
          <w:numId w:val="6"/>
        </w:numPr>
        <w:jc w:val="both"/>
        <w:rPr>
          <w:b/>
          <w:szCs w:val="28"/>
        </w:rPr>
      </w:pPr>
      <w:r w:rsidRPr="005D38C9">
        <w:rPr>
          <w:b/>
          <w:szCs w:val="28"/>
        </w:rPr>
        <w:t xml:space="preserve">Заполните таблицы 1,2 – </w:t>
      </w:r>
      <w:r w:rsidR="00DC716E" w:rsidRPr="005D38C9">
        <w:rPr>
          <w:b/>
          <w:szCs w:val="28"/>
          <w:highlight w:val="yellow"/>
        </w:rPr>
        <w:t xml:space="preserve">одну таблицу </w:t>
      </w:r>
      <w:r w:rsidRPr="005D38C9">
        <w:rPr>
          <w:b/>
          <w:szCs w:val="28"/>
          <w:highlight w:val="yellow"/>
        </w:rPr>
        <w:t xml:space="preserve">на выбор </w:t>
      </w:r>
    </w:p>
    <w:p w:rsidR="00F66F3A" w:rsidRPr="005D38C9" w:rsidRDefault="00F66F3A" w:rsidP="005D38C9">
      <w:pPr>
        <w:jc w:val="both"/>
        <w:rPr>
          <w:szCs w:val="28"/>
        </w:rPr>
      </w:pPr>
    </w:p>
    <w:p w:rsidR="00F66F3A" w:rsidRPr="005D38C9" w:rsidRDefault="00F66F3A" w:rsidP="005D38C9">
      <w:pPr>
        <w:jc w:val="both"/>
        <w:rPr>
          <w:b/>
          <w:szCs w:val="28"/>
        </w:rPr>
      </w:pPr>
      <w:r w:rsidRPr="005D38C9">
        <w:rPr>
          <w:b/>
          <w:szCs w:val="28"/>
        </w:rPr>
        <w:t>Таблица 1 «Образы человека в истории философии»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Философия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Учение о человеке</w:t>
            </w: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Древнеиндийская 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Древнекитайская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Античная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Средневековая западная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Возрождения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lastRenderedPageBreak/>
              <w:t>Нового времени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Эпохи Просвещения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Антропологизм Л. Фейербаха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Марксистская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ХХ века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Казахская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</w:tbl>
    <w:p w:rsidR="00F66F3A" w:rsidRPr="005D38C9" w:rsidRDefault="00F66F3A" w:rsidP="005D38C9">
      <w:pPr>
        <w:jc w:val="both"/>
        <w:rPr>
          <w:szCs w:val="28"/>
        </w:rPr>
      </w:pPr>
    </w:p>
    <w:p w:rsidR="00F66F3A" w:rsidRPr="005D38C9" w:rsidRDefault="00F66F3A" w:rsidP="005D38C9">
      <w:pPr>
        <w:jc w:val="both"/>
        <w:rPr>
          <w:b/>
          <w:szCs w:val="28"/>
        </w:rPr>
      </w:pPr>
      <w:bookmarkStart w:id="0" w:name="_GoBack"/>
      <w:r w:rsidRPr="005D38C9">
        <w:rPr>
          <w:b/>
          <w:szCs w:val="28"/>
        </w:rPr>
        <w:t>Таблица 2 «Философские трактовки человека»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RPr="005D38C9" w:rsidTr="003A342F">
        <w:tc>
          <w:tcPr>
            <w:tcW w:w="4672" w:type="dxa"/>
          </w:tcPr>
          <w:bookmarkEnd w:id="0"/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Философское учение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Трактовка человека</w:t>
            </w: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Прагматизм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Экзистенциализм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Э. </w:t>
            </w:r>
            <w:proofErr w:type="spellStart"/>
            <w:r w:rsidRPr="005D38C9">
              <w:rPr>
                <w:szCs w:val="28"/>
              </w:rPr>
              <w:t>Кассирер</w:t>
            </w:r>
            <w:proofErr w:type="spellEnd"/>
            <w:r w:rsidRPr="005D38C9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И. </w:t>
            </w:r>
            <w:proofErr w:type="spellStart"/>
            <w:r w:rsidRPr="005D38C9">
              <w:rPr>
                <w:szCs w:val="28"/>
              </w:rPr>
              <w:t>Хейзинг</w:t>
            </w:r>
            <w:proofErr w:type="spellEnd"/>
            <w:r w:rsidRPr="005D38C9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Г. Маркузе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М. Шелер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</w:tbl>
    <w:p w:rsidR="00F66F3A" w:rsidRPr="005D38C9" w:rsidRDefault="00F66F3A" w:rsidP="005D38C9">
      <w:pPr>
        <w:jc w:val="both"/>
        <w:rPr>
          <w:color w:val="000000"/>
          <w:szCs w:val="28"/>
        </w:rPr>
      </w:pPr>
    </w:p>
    <w:p w:rsidR="006024A8" w:rsidRPr="005D38C9" w:rsidRDefault="006024A8" w:rsidP="005D38C9">
      <w:pPr>
        <w:jc w:val="both"/>
        <w:rPr>
          <w:szCs w:val="28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sectPr w:rsidR="00B3475E" w:rsidRPr="005D38C9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16FB1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81EBA"/>
    <w:multiLevelType w:val="hybridMultilevel"/>
    <w:tmpl w:val="FA704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076BB"/>
    <w:multiLevelType w:val="hybridMultilevel"/>
    <w:tmpl w:val="07DCF8A4"/>
    <w:lvl w:ilvl="0" w:tplc="8170033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5006E5"/>
    <w:multiLevelType w:val="hybridMultilevel"/>
    <w:tmpl w:val="A6EE7DC8"/>
    <w:lvl w:ilvl="0" w:tplc="47CE298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50A2F"/>
    <w:multiLevelType w:val="hybridMultilevel"/>
    <w:tmpl w:val="52E0E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4A8"/>
    <w:rsid w:val="002A6061"/>
    <w:rsid w:val="005D38C9"/>
    <w:rsid w:val="006024A8"/>
    <w:rsid w:val="00622ED2"/>
    <w:rsid w:val="006533CA"/>
    <w:rsid w:val="00930EBE"/>
    <w:rsid w:val="00AE3ACB"/>
    <w:rsid w:val="00B3475E"/>
    <w:rsid w:val="00D606B6"/>
    <w:rsid w:val="00DC716E"/>
    <w:rsid w:val="00F6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44719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86520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86520A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86520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8652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D60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22</cp:revision>
  <dcterms:created xsi:type="dcterms:W3CDTF">2019-09-26T11:48:00Z</dcterms:created>
  <dcterms:modified xsi:type="dcterms:W3CDTF">2022-01-24T06:35:00Z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